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Signal-Loop Tracker — 12-Week Review Artifact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weekly discipline for keeping Pain Signal Profiles alive instead of frozen.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F59E0B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59E0B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F59E0B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Signals decay. PSPs built on last quarter's signals produce last quarter's pipeline. This tracker is a 12-week discipline for adding, retiring, and sharpening signals before they stop converting. Do it Fridays, 30 minutes, with whoever owns your outbound + demand motion. The weekly log is the point — not the polish.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Weekly cadence (how to use)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Every Friday before 4pm. 30-minute block. Review last week's reply data, tag emerging patterns, decide what to run next week. The template enforces the discipline; your team enforces the time on calendar.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Pull reply-loop data from the last 7 days (replies, unsubscribes, meeting books).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each active PSP, ask: did it move (reply-rate, meeting-book rate)? If yes, what signal caused the move?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the weekly row below. One row per week. Do not skip weeks — a skipped row is a broken loop.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Tag emerging patterns. If a new phrase appears in 2+ replies, it's a candidate signal; flag it.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Commit to next week's hypothesis before Friday ends. One PSP, one change, one test.</w:t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Week-by-week log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One row per week, 12 weeks. Small rows force short, specific notes. Long prose here = no review actually happened.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Week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Signals added this week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Signals retired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Reply quality notes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Emerging patterns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9E0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Next-week hypothesis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'Hiring Head of Demand' LinkedIn job post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'Recent funding round &gt; 90 days old'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 positive replies referenced 'attribution' — stronger than expected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Post-funding CMOs are stalling on attribution decisions at ~60 days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Test 'attribution stall' opener against 40 post-Series-B CMOs by Wed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4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5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6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7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8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9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10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11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12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Monthly decay check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Once every 4 weeks, answer these three questions. If you cannot answer with evidence, the signal is frozen and the PSP built on it is decaying.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Which signals decayed this month?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the signals + evidence of decay (reply rate, meeting rate, channel saturation).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'Series B funding within 90 days' decayed — reply rate fell from 4.1% to 1.2% as competing outbound saturated the same signal.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Which new signals emerged?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What's new and worth testing?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'CMO departure + no replacement within 30 days' emerged in 4 conversations — pain is 'interim leadership paralysis.'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Which PSPs are now weaker than last month?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PSPs lose strength when their signal feed weakens. Name the weakening ones.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'Post-Series-B CMOs firing their agency' weakened — signal crowded by competitor outbound. Narrow or retire next month.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Quarterly promotion/retirement decision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End of week 12. Make an explicit call on every active PSP: promote to main motion, refine, or retire. The cost of a zombie PSP is the pipeline you don't run because the team's attention is fractured.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PSPs promoted (with rationale)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Each promotion needs evidence, not intuition.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'Interim-CMO paralysis' promoted — 4.8% reply rate across 90 contacts over 5 weeks, 3 meetings booked, 1 closed-won.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PSPs retired (with rationale)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Each retirement also needs evidence. Don't keep PSPs alive out of affection.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'Post-Series-B agency firing' retired — reply rate fell below 1% for 6 straight weeks, signal is saturated.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Next quarter's top hypothesis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Where you're pointing the motion next.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PE-backed SaaS CFOs at 100-200 person companies are re-evaluating marketing spend post-valuation-reset — test a 'CFO-led audit' angle for 6 weeks.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F59E0B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Signal-Loop Tracker — 12-Week Review Artifact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F59E0B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F59E0B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F59E0B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Signal-Loop Tracker — 12-Week Review Artifact</dc:title>
  <dc:creator>Jay Mount Consulting</dc:creator>
  <dc:description>A weekly discipline for keeping Pain Signal Profiles alive instead of frozen.</dc:description>
  <cp:lastModifiedBy>Un-named</cp:lastModifiedBy>
  <cp:revision>1</cp:revision>
  <dcterms:created xsi:type="dcterms:W3CDTF">2026-04-20T03:32:01.508Z</dcterms:created>
  <dcterms:modified xsi:type="dcterms:W3CDTF">2026-04-20T03:32:01.508Z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